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F" w:rsidRPr="00FD312F" w:rsidRDefault="00FD312F" w:rsidP="00FD312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Subjunctive Review</w:t>
      </w:r>
    </w:p>
    <w:p w:rsidR="003E652E" w:rsidRPr="00FD312F" w:rsidRDefault="003E652E" w:rsidP="00FD312F">
      <w:pPr>
        <w:rPr>
          <w:rFonts w:asciiTheme="majorHAnsi" w:hAnsiTheme="majorHAnsi"/>
        </w:rPr>
      </w:pPr>
    </w:p>
    <w:p w:rsidR="003E652E" w:rsidRPr="00FD312F" w:rsidRDefault="003E652E" w:rsidP="00FD312F">
      <w:pPr>
        <w:rPr>
          <w:rFonts w:ascii="Calibri" w:hAnsi="Calibri"/>
        </w:rPr>
      </w:pPr>
      <w:r w:rsidRPr="00FD312F">
        <w:rPr>
          <w:rFonts w:ascii="Calibri" w:hAnsi="Calibri"/>
        </w:rPr>
        <w:t>Fill in the blank</w:t>
      </w:r>
    </w:p>
    <w:p w:rsidR="003E652E" w:rsidRPr="00136A1A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 xml:space="preserve">1.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Simple fact conditions use the _________________ mood.</w:t>
      </w:r>
    </w:p>
    <w:p w:rsidR="003E652E" w:rsidRPr="00136A1A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 xml:space="preserve">2.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Cum followed by the subjunctive can be translated as ______________, ____________, or _______________.</w:t>
      </w:r>
    </w:p>
    <w:p w:rsidR="00136A1A" w:rsidRDefault="00136A1A" w:rsidP="00136A1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 </w:t>
      </w:r>
      <w:r w:rsidR="00FD312F" w:rsidRPr="00136A1A">
        <w:rPr>
          <w:rFonts w:asciiTheme="majorHAnsi" w:hAnsiTheme="majorHAnsi"/>
        </w:rPr>
        <w:t xml:space="preserve"> </w:t>
      </w:r>
      <w:r w:rsidR="003E652E" w:rsidRPr="00136A1A">
        <w:rPr>
          <w:rFonts w:ascii="Calibri" w:hAnsi="Calibri"/>
        </w:rPr>
        <w:t>What is the rule for translating “dum” ?</w:t>
      </w:r>
    </w:p>
    <w:p w:rsidR="003E652E" w:rsidRPr="00FD312F" w:rsidRDefault="00136A1A" w:rsidP="00136A1A">
      <w:pPr>
        <w:rPr>
          <w:rFonts w:ascii="Calibri" w:hAnsi="Calibri"/>
        </w:rPr>
      </w:pPr>
      <w:r>
        <w:rPr>
          <w:rFonts w:asciiTheme="majorHAnsi" w:hAnsiTheme="majorHAnsi"/>
        </w:rPr>
        <w:t>4.</w:t>
      </w:r>
      <w:r w:rsidR="003E652E" w:rsidRPr="00FD312F">
        <w:rPr>
          <w:rFonts w:ascii="Calibri" w:hAnsi="Calibri"/>
        </w:rPr>
        <w:t xml:space="preserve">  a.  Give an example of a deliberative question in English.  </w:t>
      </w:r>
    </w:p>
    <w:p w:rsidR="00FD312F" w:rsidRDefault="00136A1A" w:rsidP="00136A1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E652E" w:rsidRPr="00FD312F">
        <w:rPr>
          <w:rFonts w:ascii="Calibri" w:hAnsi="Calibri"/>
        </w:rPr>
        <w:t>b.  What tense and mood would you use in Latin?</w:t>
      </w:r>
    </w:p>
    <w:p w:rsidR="003E652E" w:rsidRDefault="003E652E" w:rsidP="00FD312F">
      <w:pPr>
        <w:rPr>
          <w:rFonts w:asciiTheme="majorHAnsi" w:hAnsiTheme="majorHAnsi"/>
        </w:rPr>
      </w:pPr>
      <w:r w:rsidRPr="00FD312F">
        <w:rPr>
          <w:rFonts w:asciiTheme="majorHAnsi" w:hAnsiTheme="majorHAnsi"/>
        </w:rPr>
        <w:t xml:space="preserve">5.  </w:t>
      </w:r>
      <w:r w:rsidRPr="00FD312F">
        <w:rPr>
          <w:rFonts w:ascii="Calibri" w:hAnsi="Calibri"/>
        </w:rPr>
        <w:t xml:space="preserve"> Utinam means _________________.</w:t>
      </w:r>
    </w:p>
    <w:p w:rsidR="00FD312F" w:rsidRDefault="00FD312F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 </w:t>
      </w:r>
      <w:r w:rsidR="00136A1A">
        <w:rPr>
          <w:rFonts w:asciiTheme="majorHAnsi" w:hAnsiTheme="majorHAnsi"/>
        </w:rPr>
        <w:t>Give an example of an indirect command: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7.  Give an example of a result clause: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8.  Result clauses often come after indicator words like: _____________________________ __________________________________________________________________________</w:t>
      </w:r>
    </w:p>
    <w:p w:rsidR="00136A1A" w:rsidRDefault="00136A1A" w:rsidP="00FD312F">
      <w:pPr>
        <w:rPr>
          <w:rFonts w:asciiTheme="majorHAnsi" w:hAnsiTheme="majorHAnsi"/>
        </w:rPr>
      </w:pPr>
      <w:r>
        <w:rPr>
          <w:rFonts w:asciiTheme="majorHAnsi" w:hAnsiTheme="majorHAnsi"/>
        </w:rPr>
        <w:t>9.  How do you form the imperfect subjunctive?</w:t>
      </w:r>
    </w:p>
    <w:p w:rsidR="00136A1A" w:rsidRPr="00FD312F" w:rsidRDefault="00136A1A" w:rsidP="00FD312F">
      <w:pPr>
        <w:rPr>
          <w:rFonts w:ascii="Calibri" w:hAnsi="Calibri"/>
        </w:rPr>
      </w:pPr>
      <w:r>
        <w:rPr>
          <w:rFonts w:asciiTheme="majorHAnsi" w:hAnsiTheme="majorHAnsi"/>
        </w:rPr>
        <w:t>10.  What vowels are used in the present subjunctive?</w:t>
      </w:r>
    </w:p>
    <w:p w:rsidR="003E652E" w:rsidRPr="00FD312F" w:rsidRDefault="003E652E" w:rsidP="00FD312F">
      <w:pPr>
        <w:rPr>
          <w:rFonts w:ascii="Calibri" w:hAnsi="Calibri"/>
        </w:rPr>
      </w:pP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11.  </w:t>
      </w:r>
      <w:r w:rsidR="003E652E" w:rsidRPr="00FD312F">
        <w:rPr>
          <w:rFonts w:ascii="Calibri" w:hAnsi="Calibri"/>
        </w:rPr>
        <w:t>sī carmen mihi recitēs, nōn gaudeam.</w:t>
      </w: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12.  </w:t>
      </w:r>
      <w:r w:rsidR="003E652E" w:rsidRPr="00FD312F">
        <w:rPr>
          <w:rFonts w:ascii="Calibri" w:hAnsi="Calibri"/>
        </w:rPr>
        <w:t xml:space="preserve">utinam </w:t>
      </w:r>
      <w:r>
        <w:rPr>
          <w:rFonts w:asciiTheme="majorHAnsi" w:hAnsiTheme="majorHAnsi"/>
        </w:rPr>
        <w:t>Caesar nos non oppugnet!</w:t>
      </w: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13.  </w:t>
      </w:r>
      <w:r w:rsidR="003E652E" w:rsidRPr="00FD312F">
        <w:rPr>
          <w:rFonts w:ascii="Calibri" w:hAnsi="Calibri"/>
        </w:rPr>
        <w:t xml:space="preserve">cum mīlitēs fessī essent, tamen fortiter </w:t>
      </w:r>
      <w:r>
        <w:rPr>
          <w:rFonts w:asciiTheme="majorHAnsi" w:hAnsiTheme="majorHAnsi"/>
        </w:rPr>
        <w:t>pugnabant</w:t>
      </w:r>
      <w:r w:rsidR="003E652E" w:rsidRPr="00FD312F">
        <w:rPr>
          <w:rFonts w:ascii="Calibri" w:hAnsi="Calibri"/>
        </w:rPr>
        <w:t>.</w:t>
      </w: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14.  </w:t>
      </w:r>
      <w:r w:rsidR="003E652E" w:rsidRPr="00FD312F">
        <w:rPr>
          <w:rFonts w:ascii="Calibri" w:hAnsi="Calibri"/>
        </w:rPr>
        <w:t>s</w:t>
      </w:r>
      <w:r>
        <w:rPr>
          <w:rFonts w:asciiTheme="majorHAnsi" w:hAnsiTheme="majorHAnsi"/>
        </w:rPr>
        <w:t>ī Cicerō</w:t>
      </w:r>
      <w:r w:rsidR="003E652E" w:rsidRPr="00FD312F">
        <w:rPr>
          <w:rFonts w:ascii="Calibri" w:hAnsi="Calibri"/>
        </w:rPr>
        <w:t xml:space="preserve"> </w:t>
      </w:r>
      <w:r>
        <w:rPr>
          <w:rFonts w:asciiTheme="majorHAnsi" w:hAnsiTheme="majorHAnsi"/>
        </w:rPr>
        <w:t>loqueretur, eum audiremus</w:t>
      </w:r>
      <w:r w:rsidR="003E652E" w:rsidRPr="00FD312F">
        <w:rPr>
          <w:rFonts w:ascii="Calibri" w:hAnsi="Calibri"/>
        </w:rPr>
        <w:t>.</w:t>
      </w: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15.  </w:t>
      </w:r>
      <w:r w:rsidR="003E652E" w:rsidRPr="00FD312F">
        <w:rPr>
          <w:rFonts w:ascii="Calibri" w:hAnsi="Calibri"/>
        </w:rPr>
        <w:t>quid dicam?</w:t>
      </w:r>
    </w:p>
    <w:p w:rsidR="003E652E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 xml:space="preserve">16.  </w:t>
      </w:r>
      <w:r w:rsidR="003E652E" w:rsidRPr="00FD312F">
        <w:rPr>
          <w:rFonts w:ascii="Calibri" w:hAnsi="Calibri"/>
        </w:rPr>
        <w:t xml:space="preserve">Octāviānus Alexandriae manēbat dum </w:t>
      </w:r>
      <w:r>
        <w:rPr>
          <w:rFonts w:asciiTheme="majorHAnsi" w:hAnsiTheme="majorHAnsi"/>
        </w:rPr>
        <w:t>omnia</w:t>
      </w:r>
      <w:r w:rsidR="003E652E" w:rsidRPr="00FD312F">
        <w:rPr>
          <w:rFonts w:ascii="Calibri" w:hAnsi="Calibri"/>
        </w:rPr>
        <w:t xml:space="preserve"> parata si</w:t>
      </w:r>
      <w:r>
        <w:rPr>
          <w:rFonts w:asciiTheme="majorHAnsi" w:hAnsiTheme="majorHAnsi"/>
        </w:rPr>
        <w:t>n</w:t>
      </w:r>
      <w:r w:rsidR="003E652E" w:rsidRPr="00FD312F">
        <w:rPr>
          <w:rFonts w:ascii="Calibri" w:hAnsi="Calibri"/>
        </w:rPr>
        <w:t>t.</w:t>
      </w:r>
    </w:p>
    <w:p w:rsidR="003E652E" w:rsidRPr="00FD312F" w:rsidRDefault="003E652E" w:rsidP="00136A1A">
      <w:pPr>
        <w:spacing w:line="480" w:lineRule="auto"/>
        <w:rPr>
          <w:rFonts w:ascii="Calibri" w:hAnsi="Calibri"/>
        </w:rPr>
      </w:pPr>
      <w:r w:rsidRPr="00FD312F">
        <w:rPr>
          <w:rFonts w:ascii="Calibri" w:hAnsi="Calibri"/>
        </w:rPr>
        <w:t xml:space="preserve"> </w:t>
      </w:r>
      <w:r w:rsidR="00136A1A">
        <w:rPr>
          <w:rFonts w:asciiTheme="majorHAnsi" w:hAnsiTheme="majorHAnsi"/>
        </w:rPr>
        <w:t xml:space="preserve">17.  </w:t>
      </w:r>
      <w:r w:rsidRPr="00FD312F">
        <w:rPr>
          <w:rFonts w:ascii="Calibri" w:hAnsi="Calibri"/>
        </w:rPr>
        <w:t xml:space="preserve"> plus tibi dīcere velim.</w:t>
      </w:r>
    </w:p>
    <w:p w:rsidR="003E652E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18.   Hercules tam fortis erat ut vincula facilē rūperet.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19.  dux imperavit ut agmen sequeremur.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20.  sī Marcus custodem non stravisset, poenam non dedisset.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21.  Lucius non scit ubi Marcus sit.</w:t>
      </w:r>
    </w:p>
    <w:p w:rsidR="00136A1A" w:rsidRPr="00FD312F" w:rsidRDefault="00136A1A" w:rsidP="00136A1A">
      <w:pPr>
        <w:spacing w:line="480" w:lineRule="auto"/>
        <w:rPr>
          <w:rFonts w:ascii="Calibri" w:hAnsi="Calibri"/>
        </w:rPr>
      </w:pPr>
      <w:r>
        <w:rPr>
          <w:rFonts w:asciiTheme="majorHAnsi" w:hAnsiTheme="majorHAnsi"/>
        </w:rPr>
        <w:t>22.  hodiē proficiscāmur!</w:t>
      </w:r>
    </w:p>
    <w:p w:rsidR="00136A1A" w:rsidRDefault="00136A1A" w:rsidP="00136A1A">
      <w:pPr>
        <w:spacing w:line="480" w:lineRule="auto"/>
        <w:rPr>
          <w:rFonts w:asciiTheme="majorHAnsi" w:hAnsiTheme="majorHAnsi"/>
        </w:rPr>
      </w:pPr>
    </w:p>
    <w:p w:rsidR="001F16A2" w:rsidRPr="00FD312F" w:rsidRDefault="001F16A2" w:rsidP="00FD312F">
      <w:pPr>
        <w:rPr>
          <w:rFonts w:asciiTheme="majorHAnsi" w:hAnsiTheme="majorHAnsi"/>
        </w:rPr>
      </w:pPr>
    </w:p>
    <w:sectPr w:rsidR="001F16A2" w:rsidRPr="00FD312F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2EF"/>
    <w:multiLevelType w:val="hybridMultilevel"/>
    <w:tmpl w:val="B04CC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669C8"/>
    <w:multiLevelType w:val="hybridMultilevel"/>
    <w:tmpl w:val="29F88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F1C58"/>
    <w:multiLevelType w:val="hybridMultilevel"/>
    <w:tmpl w:val="3968CB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C0952"/>
    <w:multiLevelType w:val="hybridMultilevel"/>
    <w:tmpl w:val="A56CA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A6D92"/>
    <w:multiLevelType w:val="hybridMultilevel"/>
    <w:tmpl w:val="E876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47D3A"/>
    <w:multiLevelType w:val="hybridMultilevel"/>
    <w:tmpl w:val="034CF5B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984D8F"/>
    <w:multiLevelType w:val="hybridMultilevel"/>
    <w:tmpl w:val="B04CC8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EE0DEC"/>
    <w:multiLevelType w:val="hybridMultilevel"/>
    <w:tmpl w:val="6C4E8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652E"/>
    <w:rsid w:val="00136A1A"/>
    <w:rsid w:val="001F16A2"/>
    <w:rsid w:val="002E3E13"/>
    <w:rsid w:val="002F5B67"/>
    <w:rsid w:val="003E652E"/>
    <w:rsid w:val="00547261"/>
    <w:rsid w:val="005A26D6"/>
    <w:rsid w:val="005B7A18"/>
    <w:rsid w:val="005F70AA"/>
    <w:rsid w:val="00840FA3"/>
    <w:rsid w:val="008D394A"/>
    <w:rsid w:val="00AE7D3A"/>
    <w:rsid w:val="00EA3788"/>
    <w:rsid w:val="00FD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2E"/>
    <w:pPr>
      <w:spacing w:after="0"/>
    </w:pPr>
    <w:rPr>
      <w:rFonts w:ascii="Arial" w:eastAsia="Times New Roman" w:hAnsi="Arial" w:cs="Arial"/>
      <w:szCs w:val="24"/>
    </w:rPr>
  </w:style>
  <w:style w:type="paragraph" w:styleId="Heading5">
    <w:name w:val="heading 5"/>
    <w:basedOn w:val="Normal"/>
    <w:next w:val="Normal"/>
    <w:link w:val="Heading5Char"/>
    <w:qFormat/>
    <w:rsid w:val="003E652E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3E652E"/>
    <w:rPr>
      <w:rFonts w:ascii="Arial" w:eastAsia="Times New Roman" w:hAnsi="Arial" w:cs="Arial"/>
      <w:b/>
      <w:bCs/>
      <w:sz w:val="22"/>
      <w:szCs w:val="24"/>
    </w:rPr>
  </w:style>
  <w:style w:type="paragraph" w:styleId="BodyTextIndent">
    <w:name w:val="Body Text Indent"/>
    <w:basedOn w:val="Normal"/>
    <w:link w:val="BodyTextIndentChar"/>
    <w:semiHidden/>
    <w:rsid w:val="003E652E"/>
    <w:pPr>
      <w:spacing w:line="360" w:lineRule="auto"/>
      <w:ind w:firstLine="720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3E652E"/>
    <w:rPr>
      <w:rFonts w:ascii="Arial" w:eastAsia="Times New Roman" w:hAnsi="Arial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E6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62A03-76E9-43B4-8D9E-218A4779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cp:lastPrinted>2009-05-28T18:22:00Z</cp:lastPrinted>
  <dcterms:created xsi:type="dcterms:W3CDTF">2009-05-28T11:55:00Z</dcterms:created>
  <dcterms:modified xsi:type="dcterms:W3CDTF">2009-05-28T18:25:00Z</dcterms:modified>
</cp:coreProperties>
</file>